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D051F" w14:textId="5D1EDF60" w:rsidR="003B55BC" w:rsidRPr="003B55BC" w:rsidRDefault="003B55BC" w:rsidP="00435CDB">
      <w:pPr>
        <w:spacing w:after="240"/>
      </w:pPr>
      <w:r w:rsidRPr="003B55BC">
        <w:t>Backward design lesson-planning worksheet can be used for a course or an individual topic within the course or a specific concept or skill within a topic.</w:t>
      </w:r>
    </w:p>
    <w:tbl>
      <w:tblPr>
        <w:tblStyle w:val="TableGrid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978"/>
        <w:gridCol w:w="2981"/>
        <w:gridCol w:w="3057"/>
      </w:tblGrid>
      <w:tr w:rsidR="003B55BC" w:rsidRPr="00B30DB4" w14:paraId="52A45098" w14:textId="77777777" w:rsidTr="00B30DB4">
        <w:tc>
          <w:tcPr>
            <w:tcW w:w="2978" w:type="dxa"/>
          </w:tcPr>
          <w:p w14:paraId="4E7A6681" w14:textId="77777777" w:rsidR="003B55BC" w:rsidRPr="00B30DB4" w:rsidRDefault="003B55BC" w:rsidP="0007133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30DB4">
              <w:rPr>
                <w:rFonts w:asciiTheme="minorHAnsi" w:hAnsiTheme="minorHAnsi" w:cstheme="minorHAnsi"/>
                <w:b/>
                <w:bCs/>
                <w:sz w:val="22"/>
              </w:rPr>
              <w:t>Design Step</w:t>
            </w:r>
          </w:p>
        </w:tc>
        <w:tc>
          <w:tcPr>
            <w:tcW w:w="6038" w:type="dxa"/>
            <w:gridSpan w:val="2"/>
          </w:tcPr>
          <w:p w14:paraId="48BB4073" w14:textId="77777777" w:rsidR="003B55BC" w:rsidRPr="00B30DB4" w:rsidRDefault="003B55BC" w:rsidP="0007133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30DB4">
              <w:rPr>
                <w:rFonts w:asciiTheme="minorHAnsi" w:hAnsiTheme="minorHAnsi" w:cstheme="minorHAnsi"/>
                <w:b/>
                <w:bCs/>
                <w:sz w:val="22"/>
              </w:rPr>
              <w:t>Elements</w:t>
            </w:r>
          </w:p>
        </w:tc>
      </w:tr>
      <w:tr w:rsidR="003B55BC" w:rsidRPr="00B30DB4" w14:paraId="35EC9BBA" w14:textId="77777777" w:rsidTr="00B30DB4">
        <w:trPr>
          <w:trHeight w:val="248"/>
        </w:trPr>
        <w:tc>
          <w:tcPr>
            <w:tcW w:w="2978" w:type="dxa"/>
            <w:vMerge w:val="restart"/>
          </w:tcPr>
          <w:p w14:paraId="04B4C8BD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  <w:r w:rsidRPr="00B30DB4">
              <w:rPr>
                <w:rFonts w:asciiTheme="minorHAnsi" w:hAnsiTheme="minorHAnsi" w:cstheme="minorHAnsi"/>
                <w:sz w:val="22"/>
              </w:rPr>
              <w:t>Identify what you want your students to be able to do once they have completed the learning activity</w:t>
            </w:r>
          </w:p>
          <w:p w14:paraId="2685B542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72875A19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4D9868F7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6AFFBD8B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70177A53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4FBCB3AB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15458828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278522A0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81" w:type="dxa"/>
            <w:vMerge w:val="restart"/>
          </w:tcPr>
          <w:p w14:paraId="398E2187" w14:textId="77777777" w:rsidR="003B55BC" w:rsidRPr="00B30DB4" w:rsidRDefault="003B55BC" w:rsidP="0007133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30DB4">
              <w:rPr>
                <w:rFonts w:asciiTheme="minorHAnsi" w:hAnsiTheme="minorHAnsi" w:cstheme="minorHAnsi"/>
                <w:b/>
                <w:bCs/>
                <w:sz w:val="22"/>
              </w:rPr>
              <w:t>Specify the learning outcomes</w:t>
            </w:r>
          </w:p>
          <w:p w14:paraId="1CA903DF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  <w:r w:rsidRPr="00B30DB4">
              <w:rPr>
                <w:rFonts w:asciiTheme="minorHAnsi" w:hAnsiTheme="minorHAnsi" w:cstheme="minorHAnsi"/>
                <w:sz w:val="22"/>
              </w:rPr>
              <w:t>The knowledge or skills that students need to develop</w:t>
            </w:r>
          </w:p>
        </w:tc>
        <w:tc>
          <w:tcPr>
            <w:tcW w:w="3057" w:type="dxa"/>
          </w:tcPr>
          <w:p w14:paraId="1B0654F6" w14:textId="77777777" w:rsidR="003B55BC" w:rsidRPr="00B30DB4" w:rsidRDefault="003B55BC" w:rsidP="0007133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30DB4">
              <w:rPr>
                <w:rFonts w:asciiTheme="minorHAnsi" w:hAnsiTheme="minorHAnsi" w:cstheme="minorHAnsi"/>
                <w:b/>
                <w:bCs/>
                <w:sz w:val="22"/>
              </w:rPr>
              <w:t>Learning outcome:</w:t>
            </w:r>
          </w:p>
          <w:p w14:paraId="5CF617C4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67FA8F18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12508435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B55BC" w:rsidRPr="00B30DB4" w14:paraId="546D6EAB" w14:textId="77777777" w:rsidTr="00B30DB4">
        <w:trPr>
          <w:trHeight w:val="246"/>
        </w:trPr>
        <w:tc>
          <w:tcPr>
            <w:tcW w:w="2978" w:type="dxa"/>
            <w:vMerge/>
          </w:tcPr>
          <w:p w14:paraId="511F0A6F" w14:textId="77777777" w:rsidR="003B55BC" w:rsidRPr="00B30DB4" w:rsidRDefault="003B55BC" w:rsidP="0007133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981" w:type="dxa"/>
            <w:vMerge/>
          </w:tcPr>
          <w:p w14:paraId="2EE01253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57" w:type="dxa"/>
          </w:tcPr>
          <w:p w14:paraId="652BD75C" w14:textId="77777777" w:rsidR="003B55BC" w:rsidRPr="00B30DB4" w:rsidRDefault="003B55BC" w:rsidP="0007133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30DB4">
              <w:rPr>
                <w:rFonts w:asciiTheme="minorHAnsi" w:hAnsiTheme="minorHAnsi" w:cstheme="minorHAnsi"/>
                <w:b/>
                <w:bCs/>
                <w:sz w:val="22"/>
              </w:rPr>
              <w:t>Knowledge:</w:t>
            </w:r>
          </w:p>
          <w:p w14:paraId="5DF1E320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23A32263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446AE8B0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B55BC" w:rsidRPr="00B30DB4" w14:paraId="0FDAFC58" w14:textId="77777777" w:rsidTr="00B30DB4">
        <w:trPr>
          <w:trHeight w:val="246"/>
        </w:trPr>
        <w:tc>
          <w:tcPr>
            <w:tcW w:w="2978" w:type="dxa"/>
            <w:vMerge/>
          </w:tcPr>
          <w:p w14:paraId="053B81F2" w14:textId="77777777" w:rsidR="003B55BC" w:rsidRPr="00B30DB4" w:rsidRDefault="003B55BC" w:rsidP="0007133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981" w:type="dxa"/>
            <w:vMerge/>
          </w:tcPr>
          <w:p w14:paraId="56F4E300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057" w:type="dxa"/>
          </w:tcPr>
          <w:p w14:paraId="0BB558C9" w14:textId="77777777" w:rsidR="003B55BC" w:rsidRPr="00B30DB4" w:rsidRDefault="003B55BC" w:rsidP="0007133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30DB4">
              <w:rPr>
                <w:rFonts w:asciiTheme="minorHAnsi" w:hAnsiTheme="minorHAnsi" w:cstheme="minorHAnsi"/>
                <w:b/>
                <w:bCs/>
                <w:sz w:val="22"/>
              </w:rPr>
              <w:t>Skills:</w:t>
            </w:r>
          </w:p>
          <w:p w14:paraId="471BCC12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10709919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4AADFD4B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B55BC" w:rsidRPr="00B30DB4" w14:paraId="0E353675" w14:textId="77777777" w:rsidTr="00B30DB4">
        <w:tc>
          <w:tcPr>
            <w:tcW w:w="2978" w:type="dxa"/>
          </w:tcPr>
          <w:p w14:paraId="5F0F6421" w14:textId="77777777" w:rsidR="003B55BC" w:rsidRPr="00B30DB4" w:rsidRDefault="003B55BC" w:rsidP="0007133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30DB4">
              <w:rPr>
                <w:rFonts w:asciiTheme="minorHAnsi" w:hAnsiTheme="minorHAnsi" w:cstheme="minorHAnsi"/>
                <w:b/>
                <w:bCs/>
                <w:sz w:val="22"/>
              </w:rPr>
              <w:t>How will you know whether students can do what you want them to do?</w:t>
            </w:r>
          </w:p>
          <w:p w14:paraId="6C812D9D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81" w:type="dxa"/>
          </w:tcPr>
          <w:p w14:paraId="32BFC1E5" w14:textId="77777777" w:rsidR="003B55BC" w:rsidRPr="00B30DB4" w:rsidRDefault="003B55BC" w:rsidP="0007133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30DB4">
              <w:rPr>
                <w:rFonts w:asciiTheme="minorHAnsi" w:hAnsiTheme="minorHAnsi" w:cstheme="minorHAnsi"/>
                <w:b/>
                <w:bCs/>
                <w:sz w:val="22"/>
              </w:rPr>
              <w:t>Assessment task</w:t>
            </w:r>
          </w:p>
          <w:p w14:paraId="017E2A5D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  <w:r w:rsidRPr="00B30DB4">
              <w:rPr>
                <w:rFonts w:asciiTheme="minorHAnsi" w:hAnsiTheme="minorHAnsi" w:cstheme="minorHAnsi"/>
                <w:sz w:val="22"/>
              </w:rPr>
              <w:t>Demonstrate how your students will demonstrate their learning</w:t>
            </w:r>
          </w:p>
        </w:tc>
        <w:tc>
          <w:tcPr>
            <w:tcW w:w="3057" w:type="dxa"/>
          </w:tcPr>
          <w:p w14:paraId="602BDFCA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B55BC" w:rsidRPr="00B30DB4" w14:paraId="5A6F91B1" w14:textId="77777777" w:rsidTr="00B30DB4">
        <w:trPr>
          <w:trHeight w:val="849"/>
        </w:trPr>
        <w:tc>
          <w:tcPr>
            <w:tcW w:w="2978" w:type="dxa"/>
            <w:vMerge w:val="restart"/>
          </w:tcPr>
          <w:p w14:paraId="2A76DEED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  <w:r w:rsidRPr="00B30DB4">
              <w:rPr>
                <w:rFonts w:asciiTheme="minorHAnsi" w:hAnsiTheme="minorHAnsi" w:cstheme="minorHAnsi"/>
                <w:sz w:val="22"/>
              </w:rPr>
              <w:t>What learning activity or activities will you put in place for students to practice what it is you want them to do?</w:t>
            </w:r>
          </w:p>
          <w:p w14:paraId="2D52FB52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63804EBB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4C5942E2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1767C7F9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036F5634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614ACBF3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0D7F18ED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5FEBE1EF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  <w:p w14:paraId="7747839C" w14:textId="77777777" w:rsidR="003B55BC" w:rsidRPr="00B30DB4" w:rsidRDefault="003B55BC" w:rsidP="0007133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0D90E632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981" w:type="dxa"/>
          </w:tcPr>
          <w:p w14:paraId="0ADBBCA5" w14:textId="77777777" w:rsidR="003B55BC" w:rsidRPr="00B30DB4" w:rsidRDefault="003B55BC" w:rsidP="0007133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30DB4">
              <w:rPr>
                <w:rFonts w:asciiTheme="minorHAnsi" w:hAnsiTheme="minorHAnsi" w:cstheme="minorHAnsi"/>
                <w:b/>
                <w:bCs/>
                <w:sz w:val="22"/>
              </w:rPr>
              <w:t>Preparation</w:t>
            </w:r>
          </w:p>
          <w:p w14:paraId="2AE0CD6D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  <w:r w:rsidRPr="00B30DB4">
              <w:rPr>
                <w:rFonts w:asciiTheme="minorHAnsi" w:hAnsiTheme="minorHAnsi" w:cstheme="minorHAnsi"/>
                <w:sz w:val="22"/>
              </w:rPr>
              <w:t>Identify in class or pre-class homework to introduce basics &amp; prep students for assignment</w:t>
            </w:r>
          </w:p>
        </w:tc>
        <w:tc>
          <w:tcPr>
            <w:tcW w:w="3057" w:type="dxa"/>
          </w:tcPr>
          <w:p w14:paraId="0D358D04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B55BC" w:rsidRPr="00B30DB4" w14:paraId="5970C2A7" w14:textId="77777777" w:rsidTr="00B30DB4">
        <w:trPr>
          <w:trHeight w:val="848"/>
        </w:trPr>
        <w:tc>
          <w:tcPr>
            <w:tcW w:w="2978" w:type="dxa"/>
            <w:vMerge/>
          </w:tcPr>
          <w:p w14:paraId="053518D5" w14:textId="77777777" w:rsidR="003B55BC" w:rsidRPr="00B30DB4" w:rsidRDefault="003B55BC" w:rsidP="0007133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981" w:type="dxa"/>
          </w:tcPr>
          <w:p w14:paraId="61065B93" w14:textId="77777777" w:rsidR="003B55BC" w:rsidRPr="00B30DB4" w:rsidRDefault="003B55BC" w:rsidP="0007133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30DB4">
              <w:rPr>
                <w:rFonts w:asciiTheme="minorHAnsi" w:hAnsiTheme="minorHAnsi" w:cstheme="minorHAnsi"/>
                <w:b/>
                <w:bCs/>
                <w:sz w:val="22"/>
              </w:rPr>
              <w:t>Activities</w:t>
            </w:r>
          </w:p>
          <w:p w14:paraId="4BF3F915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  <w:r w:rsidRPr="00B30DB4">
              <w:rPr>
                <w:rFonts w:asciiTheme="minorHAnsi" w:hAnsiTheme="minorHAnsi" w:cstheme="minorHAnsi"/>
                <w:sz w:val="22"/>
              </w:rPr>
              <w:t>Building from the preparation, identify teaching &amp; learning activities to promote the learning goals and enable assignment success</w:t>
            </w:r>
          </w:p>
        </w:tc>
        <w:tc>
          <w:tcPr>
            <w:tcW w:w="3057" w:type="dxa"/>
          </w:tcPr>
          <w:p w14:paraId="69A77CEF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B55BC" w:rsidRPr="00B30DB4" w14:paraId="024FB96C" w14:textId="77777777" w:rsidTr="00B30DB4">
        <w:trPr>
          <w:trHeight w:val="848"/>
        </w:trPr>
        <w:tc>
          <w:tcPr>
            <w:tcW w:w="2978" w:type="dxa"/>
            <w:vMerge/>
          </w:tcPr>
          <w:p w14:paraId="55E854BD" w14:textId="77777777" w:rsidR="003B55BC" w:rsidRPr="00B30DB4" w:rsidRDefault="003B55BC" w:rsidP="0007133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2981" w:type="dxa"/>
          </w:tcPr>
          <w:p w14:paraId="4D07A8DB" w14:textId="77777777" w:rsidR="003B55BC" w:rsidRPr="00B30DB4" w:rsidRDefault="003B55BC" w:rsidP="00071337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B30DB4">
              <w:rPr>
                <w:rFonts w:asciiTheme="minorHAnsi" w:hAnsiTheme="minorHAnsi" w:cstheme="minorHAnsi"/>
                <w:b/>
                <w:bCs/>
                <w:sz w:val="22"/>
              </w:rPr>
              <w:t>Content</w:t>
            </w:r>
          </w:p>
          <w:p w14:paraId="39E5BD5D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  <w:r w:rsidRPr="00B30DB4">
              <w:rPr>
                <w:rFonts w:asciiTheme="minorHAnsi" w:hAnsiTheme="minorHAnsi" w:cstheme="minorHAnsi"/>
                <w:sz w:val="22"/>
              </w:rPr>
              <w:t>Describe content, resources, materials that will be used for preparation and activities</w:t>
            </w:r>
          </w:p>
        </w:tc>
        <w:tc>
          <w:tcPr>
            <w:tcW w:w="3057" w:type="dxa"/>
          </w:tcPr>
          <w:p w14:paraId="3D9E7087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3B55BC" w:rsidRPr="00B30DB4" w14:paraId="663CBA32" w14:textId="77777777" w:rsidTr="00B30DB4">
        <w:tc>
          <w:tcPr>
            <w:tcW w:w="2978" w:type="dxa"/>
          </w:tcPr>
          <w:p w14:paraId="4789178F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  <w:r w:rsidRPr="00B30DB4">
              <w:rPr>
                <w:rFonts w:asciiTheme="minorHAnsi" w:hAnsiTheme="minorHAnsi" w:cstheme="minorHAnsi"/>
                <w:b/>
                <w:bCs/>
                <w:sz w:val="22"/>
              </w:rPr>
              <w:t>Reflection</w:t>
            </w:r>
          </w:p>
          <w:p w14:paraId="7159B30C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6038" w:type="dxa"/>
            <w:gridSpan w:val="2"/>
          </w:tcPr>
          <w:p w14:paraId="1936CBFF" w14:textId="77777777" w:rsidR="003B55BC" w:rsidRPr="00B30DB4" w:rsidRDefault="003B55BC" w:rsidP="00071337">
            <w:pPr>
              <w:rPr>
                <w:rFonts w:asciiTheme="minorHAnsi" w:hAnsiTheme="minorHAnsi" w:cstheme="minorHAnsi"/>
                <w:sz w:val="22"/>
              </w:rPr>
            </w:pPr>
            <w:r w:rsidRPr="00B30DB4">
              <w:rPr>
                <w:rFonts w:asciiTheme="minorHAnsi" w:hAnsiTheme="minorHAnsi" w:cstheme="minorHAnsi"/>
                <w:sz w:val="22"/>
              </w:rPr>
              <w:t xml:space="preserve">Critique the learning experiences and instruction </w:t>
            </w:r>
            <w:proofErr w:type="gramStart"/>
            <w:r w:rsidRPr="00B30DB4">
              <w:rPr>
                <w:rFonts w:asciiTheme="minorHAnsi" w:hAnsiTheme="minorHAnsi" w:cstheme="minorHAnsi"/>
                <w:sz w:val="22"/>
              </w:rPr>
              <w:t>in light of</w:t>
            </w:r>
            <w:proofErr w:type="gramEnd"/>
            <w:r w:rsidRPr="00B30DB4">
              <w:rPr>
                <w:rFonts w:asciiTheme="minorHAnsi" w:hAnsiTheme="minorHAnsi" w:cstheme="minorHAnsi"/>
                <w:sz w:val="22"/>
              </w:rPr>
              <w:t xml:space="preserve"> the actual results. What worked well versus what would you do differently next time, in terms of student preparation, learning activities and student work, media and materials, and time management?</w:t>
            </w:r>
          </w:p>
        </w:tc>
      </w:tr>
    </w:tbl>
    <w:p w14:paraId="72D39D67" w14:textId="77777777" w:rsidR="003B55BC" w:rsidRPr="003B55BC" w:rsidRDefault="003B55BC" w:rsidP="00B30DB4">
      <w:pPr>
        <w:rPr>
          <w:sz w:val="22"/>
          <w:lang w:val="en-AU"/>
        </w:rPr>
      </w:pPr>
    </w:p>
    <w:sectPr w:rsidR="003B55BC" w:rsidRPr="003B55BC" w:rsidSect="005A7C49">
      <w:headerReference w:type="default" r:id="rId11"/>
      <w:footerReference w:type="default" r:id="rId12"/>
      <w:pgSz w:w="11906" w:h="16838" w:code="9"/>
      <w:pgMar w:top="1560" w:right="1440" w:bottom="709" w:left="1440" w:header="709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48E39" w14:textId="77777777" w:rsidR="00BD7DEB" w:rsidRDefault="00BD7DEB" w:rsidP="00453CF5">
      <w:pPr>
        <w:spacing w:after="0" w:line="240" w:lineRule="auto"/>
      </w:pPr>
      <w:r>
        <w:separator/>
      </w:r>
    </w:p>
  </w:endnote>
  <w:endnote w:type="continuationSeparator" w:id="0">
    <w:p w14:paraId="69351285" w14:textId="77777777" w:rsidR="00BD7DEB" w:rsidRDefault="00BD7DEB" w:rsidP="00453CF5">
      <w:pPr>
        <w:spacing w:after="0" w:line="240" w:lineRule="auto"/>
      </w:pPr>
      <w:r>
        <w:continuationSeparator/>
      </w:r>
    </w:p>
  </w:endnote>
  <w:endnote w:type="continuationNotice" w:id="1">
    <w:p w14:paraId="0BCF0F5F" w14:textId="77777777" w:rsidR="00A57AA1" w:rsidRDefault="00A57A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A4F73" w14:textId="7094B2D5" w:rsidR="00AA7459" w:rsidRPr="00491D7D" w:rsidRDefault="00FF6357" w:rsidP="00827710">
    <w:pPr>
      <w:pStyle w:val="Footer"/>
      <w:pBdr>
        <w:top w:val="single" w:sz="4" w:space="1" w:color="auto"/>
      </w:pBdr>
      <w:rPr>
        <w:sz w:val="18"/>
        <w:szCs w:val="18"/>
        <w:lang w:val="en-AU"/>
      </w:rPr>
    </w:pPr>
    <w:r w:rsidRPr="00491D7D">
      <w:rPr>
        <w:sz w:val="18"/>
        <w:szCs w:val="18"/>
      </w:rPr>
      <w:tab/>
    </w:r>
    <w:hyperlink r:id="rId1" w:history="1">
      <w:r w:rsidRPr="00491D7D">
        <w:rPr>
          <w:rStyle w:val="Hyperlink"/>
          <w:sz w:val="18"/>
          <w:szCs w:val="18"/>
        </w:rPr>
        <w:t>https://i.unisa.edu.au/staff/teaching-innovation-unit</w:t>
      </w:r>
    </w:hyperlink>
    <w:r w:rsidRPr="00491D7D">
      <w:rPr>
        <w:sz w:val="18"/>
        <w:szCs w:val="18"/>
      </w:rPr>
      <w:t xml:space="preserve"> </w:t>
    </w:r>
    <w:r w:rsidRPr="00491D7D">
      <w:rPr>
        <w:sz w:val="18"/>
        <w:szCs w:val="18"/>
      </w:rPr>
      <w:tab/>
      <w:t xml:space="preserve">Page </w:t>
    </w:r>
    <w:r w:rsidRPr="00491D7D">
      <w:rPr>
        <w:b/>
        <w:bCs/>
        <w:sz w:val="18"/>
        <w:szCs w:val="18"/>
      </w:rPr>
      <w:fldChar w:fldCharType="begin"/>
    </w:r>
    <w:r w:rsidRPr="00491D7D">
      <w:rPr>
        <w:b/>
        <w:bCs/>
        <w:sz w:val="18"/>
        <w:szCs w:val="18"/>
      </w:rPr>
      <w:instrText xml:space="preserve"> PAGE  \* Arabic  \* MERGEFORMAT </w:instrText>
    </w:r>
    <w:r w:rsidRPr="00491D7D">
      <w:rPr>
        <w:b/>
        <w:bCs/>
        <w:sz w:val="18"/>
        <w:szCs w:val="18"/>
      </w:rPr>
      <w:fldChar w:fldCharType="separate"/>
    </w:r>
    <w:r w:rsidRPr="00491D7D">
      <w:rPr>
        <w:b/>
        <w:bCs/>
        <w:noProof/>
        <w:sz w:val="18"/>
        <w:szCs w:val="18"/>
      </w:rPr>
      <w:t>1</w:t>
    </w:r>
    <w:r w:rsidRPr="00491D7D">
      <w:rPr>
        <w:b/>
        <w:bCs/>
        <w:sz w:val="18"/>
        <w:szCs w:val="18"/>
      </w:rPr>
      <w:fldChar w:fldCharType="end"/>
    </w:r>
    <w:r w:rsidRPr="00491D7D">
      <w:rPr>
        <w:sz w:val="18"/>
        <w:szCs w:val="18"/>
      </w:rPr>
      <w:t xml:space="preserve"> of </w:t>
    </w:r>
    <w:r w:rsidRPr="00491D7D">
      <w:rPr>
        <w:b/>
        <w:bCs/>
        <w:sz w:val="18"/>
        <w:szCs w:val="18"/>
      </w:rPr>
      <w:fldChar w:fldCharType="begin"/>
    </w:r>
    <w:r w:rsidRPr="00491D7D">
      <w:rPr>
        <w:b/>
        <w:bCs/>
        <w:sz w:val="18"/>
        <w:szCs w:val="18"/>
      </w:rPr>
      <w:instrText xml:space="preserve"> NUMPAGES  \* Arabic  \* MERGEFORMAT </w:instrText>
    </w:r>
    <w:r w:rsidRPr="00491D7D">
      <w:rPr>
        <w:b/>
        <w:bCs/>
        <w:sz w:val="18"/>
        <w:szCs w:val="18"/>
      </w:rPr>
      <w:fldChar w:fldCharType="separate"/>
    </w:r>
    <w:r w:rsidRPr="00491D7D">
      <w:rPr>
        <w:b/>
        <w:bCs/>
        <w:noProof/>
        <w:sz w:val="18"/>
        <w:szCs w:val="18"/>
      </w:rPr>
      <w:t>2</w:t>
    </w:r>
    <w:r w:rsidRPr="00491D7D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9A6BD" w14:textId="77777777" w:rsidR="00BD7DEB" w:rsidRDefault="00BD7DEB" w:rsidP="00453CF5">
      <w:pPr>
        <w:spacing w:after="0" w:line="240" w:lineRule="auto"/>
      </w:pPr>
      <w:r>
        <w:separator/>
      </w:r>
    </w:p>
  </w:footnote>
  <w:footnote w:type="continuationSeparator" w:id="0">
    <w:p w14:paraId="637B31FC" w14:textId="77777777" w:rsidR="00BD7DEB" w:rsidRDefault="00BD7DEB" w:rsidP="00453CF5">
      <w:pPr>
        <w:spacing w:after="0" w:line="240" w:lineRule="auto"/>
      </w:pPr>
      <w:r>
        <w:continuationSeparator/>
      </w:r>
    </w:p>
  </w:footnote>
  <w:footnote w:type="continuationNotice" w:id="1">
    <w:p w14:paraId="22463E8E" w14:textId="77777777" w:rsidR="00A57AA1" w:rsidRDefault="00A57A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6414B" w14:textId="260ACAE7" w:rsidR="00453CF5" w:rsidRDefault="0025724D" w:rsidP="003376D4">
    <w:pPr>
      <w:pStyle w:val="Header"/>
      <w:tabs>
        <w:tab w:val="clear" w:pos="4680"/>
        <w:tab w:val="clear" w:pos="9360"/>
      </w:tabs>
      <w:ind w:left="-1418" w:right="-144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6EAECA0" wp14:editId="5F44CB60">
              <wp:simplePos x="0" y="0"/>
              <wp:positionH relativeFrom="column">
                <wp:posOffset>3228975</wp:posOffset>
              </wp:positionH>
              <wp:positionV relativeFrom="paragraph">
                <wp:posOffset>-88265</wp:posOffset>
              </wp:positionV>
              <wp:extent cx="3036570" cy="413385"/>
              <wp:effectExtent l="0" t="0" r="0" b="571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570" cy="4133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643682" w14:textId="7CB339B3" w:rsidR="00AA7459" w:rsidRPr="00AA7459" w:rsidRDefault="0025724D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AU"/>
                            </w:rPr>
                          </w:pPr>
                          <w: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en-AU"/>
                            </w:rPr>
                            <w:t>Backwards Design activity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6EAECA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254.25pt;margin-top:-6.95pt;width:239.1pt;height:32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" filled="f" stroked="f" strokeweight=".5pt">
              <v:textbox>
                <w:txbxContent>
                  <w:p w14:paraId="11643682" w14:textId="7CB339B3" w:rsidR="00AA7459" w:rsidRPr="00AA7459" w:rsidRDefault="0025724D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AU"/>
                      </w:rPr>
                    </w:pPr>
                    <w: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en-AU"/>
                      </w:rPr>
                      <w:t>Backwards Design activity</w:t>
                    </w:r>
                  </w:p>
                </w:txbxContent>
              </v:textbox>
            </v:shape>
          </w:pict>
        </mc:Fallback>
      </mc:AlternateContent>
    </w:r>
    <w:r w:rsidR="00852603">
      <w:rPr>
        <w:noProof/>
      </w:rPr>
      <w:drawing>
        <wp:anchor distT="0" distB="0" distL="114300" distR="114300" simplePos="0" relativeHeight="251658240" behindDoc="1" locked="0" layoutInCell="1" allowOverlap="1" wp14:anchorId="052B370C" wp14:editId="38995DA7">
          <wp:simplePos x="0" y="0"/>
          <wp:positionH relativeFrom="column">
            <wp:posOffset>-974725</wp:posOffset>
          </wp:positionH>
          <wp:positionV relativeFrom="paragraph">
            <wp:posOffset>-743884</wp:posOffset>
          </wp:positionV>
          <wp:extent cx="7618095" cy="1250315"/>
          <wp:effectExtent l="0" t="0" r="1905" b="6985"/>
          <wp:wrapTight wrapText="bothSides">
            <wp:wrapPolygon edited="0">
              <wp:start x="0" y="0"/>
              <wp:lineTo x="0" y="21392"/>
              <wp:lineTo x="21551" y="21392"/>
              <wp:lineTo x="21551" y="0"/>
              <wp:lineTo x="0" y="0"/>
            </wp:wrapPolygon>
          </wp:wrapTight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095" cy="12503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52603">
      <w:rPr>
        <w:noProof/>
      </w:rPr>
      <w:drawing>
        <wp:anchor distT="0" distB="0" distL="114300" distR="114300" simplePos="0" relativeHeight="251658241" behindDoc="1" locked="0" layoutInCell="1" allowOverlap="1" wp14:anchorId="47C4949D" wp14:editId="50D22116">
          <wp:simplePos x="0" y="0"/>
          <wp:positionH relativeFrom="column">
            <wp:posOffset>-508000</wp:posOffset>
          </wp:positionH>
          <wp:positionV relativeFrom="paragraph">
            <wp:posOffset>-438486</wp:posOffset>
          </wp:positionV>
          <wp:extent cx="2202511" cy="880907"/>
          <wp:effectExtent l="0" t="0" r="0" b="0"/>
          <wp:wrapTight wrapText="bothSides">
            <wp:wrapPolygon edited="0">
              <wp:start x="3363" y="1869"/>
              <wp:lineTo x="3363" y="10278"/>
              <wp:lineTo x="1869" y="12147"/>
              <wp:lineTo x="934" y="14950"/>
              <wp:lineTo x="934" y="18221"/>
              <wp:lineTo x="5606" y="19155"/>
              <wp:lineTo x="20740" y="19155"/>
              <wp:lineTo x="20927" y="15417"/>
              <wp:lineTo x="15135" y="11213"/>
              <wp:lineTo x="10090" y="10278"/>
              <wp:lineTo x="10090" y="1869"/>
              <wp:lineTo x="3363" y="1869"/>
            </wp:wrapPolygon>
          </wp:wrapTight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TchingInnvtnUnt_15_03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2511" cy="8809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376D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A71E5"/>
    <w:multiLevelType w:val="hybridMultilevel"/>
    <w:tmpl w:val="4FC0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945E8"/>
    <w:multiLevelType w:val="hybridMultilevel"/>
    <w:tmpl w:val="461E6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A6738"/>
    <w:multiLevelType w:val="hybridMultilevel"/>
    <w:tmpl w:val="3CE2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D11ADC"/>
    <w:multiLevelType w:val="hybridMultilevel"/>
    <w:tmpl w:val="470AA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0132C8"/>
    <w:multiLevelType w:val="hybridMultilevel"/>
    <w:tmpl w:val="E59E8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65A28"/>
    <w:multiLevelType w:val="hybridMultilevel"/>
    <w:tmpl w:val="FC1EA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264026">
    <w:abstractNumId w:val="1"/>
  </w:num>
  <w:num w:numId="2" w16cid:durableId="11077672">
    <w:abstractNumId w:val="4"/>
  </w:num>
  <w:num w:numId="3" w16cid:durableId="305936389">
    <w:abstractNumId w:val="5"/>
  </w:num>
  <w:num w:numId="4" w16cid:durableId="1523202943">
    <w:abstractNumId w:val="3"/>
  </w:num>
  <w:num w:numId="5" w16cid:durableId="1502235869">
    <w:abstractNumId w:val="2"/>
  </w:num>
  <w:num w:numId="6" w16cid:durableId="2097432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CF5"/>
    <w:rsid w:val="0003139C"/>
    <w:rsid w:val="00056D67"/>
    <w:rsid w:val="00084FD0"/>
    <w:rsid w:val="000B50CF"/>
    <w:rsid w:val="000F5168"/>
    <w:rsid w:val="00185660"/>
    <w:rsid w:val="00194990"/>
    <w:rsid w:val="00210B35"/>
    <w:rsid w:val="002524E1"/>
    <w:rsid w:val="0025410C"/>
    <w:rsid w:val="0025724D"/>
    <w:rsid w:val="002B12B8"/>
    <w:rsid w:val="002E0939"/>
    <w:rsid w:val="003376D4"/>
    <w:rsid w:val="0037291B"/>
    <w:rsid w:val="003B55BC"/>
    <w:rsid w:val="003D3F4C"/>
    <w:rsid w:val="004243FE"/>
    <w:rsid w:val="00435CDB"/>
    <w:rsid w:val="00453CF5"/>
    <w:rsid w:val="00491D7D"/>
    <w:rsid w:val="004A212D"/>
    <w:rsid w:val="004D1608"/>
    <w:rsid w:val="005340D2"/>
    <w:rsid w:val="00540667"/>
    <w:rsid w:val="00541BDB"/>
    <w:rsid w:val="00592992"/>
    <w:rsid w:val="005A7C49"/>
    <w:rsid w:val="006E0BAE"/>
    <w:rsid w:val="0070471B"/>
    <w:rsid w:val="00723CB0"/>
    <w:rsid w:val="00735C28"/>
    <w:rsid w:val="007E1C3C"/>
    <w:rsid w:val="007E3767"/>
    <w:rsid w:val="007E6305"/>
    <w:rsid w:val="00804EDF"/>
    <w:rsid w:val="00827710"/>
    <w:rsid w:val="008445B6"/>
    <w:rsid w:val="00852603"/>
    <w:rsid w:val="0085298B"/>
    <w:rsid w:val="008E4E5D"/>
    <w:rsid w:val="008F1483"/>
    <w:rsid w:val="0090394F"/>
    <w:rsid w:val="0092123D"/>
    <w:rsid w:val="009A59AD"/>
    <w:rsid w:val="009F3523"/>
    <w:rsid w:val="00A03F78"/>
    <w:rsid w:val="00A1446D"/>
    <w:rsid w:val="00A57AA1"/>
    <w:rsid w:val="00A62B4B"/>
    <w:rsid w:val="00A959AA"/>
    <w:rsid w:val="00AA7459"/>
    <w:rsid w:val="00AD0EE8"/>
    <w:rsid w:val="00AE7813"/>
    <w:rsid w:val="00B30DB4"/>
    <w:rsid w:val="00B35ED3"/>
    <w:rsid w:val="00BD2E39"/>
    <w:rsid w:val="00BD7DEB"/>
    <w:rsid w:val="00C13464"/>
    <w:rsid w:val="00C305A3"/>
    <w:rsid w:val="00C84B9F"/>
    <w:rsid w:val="00CB105D"/>
    <w:rsid w:val="00CC391B"/>
    <w:rsid w:val="00D46D73"/>
    <w:rsid w:val="00DC750D"/>
    <w:rsid w:val="00E50CC9"/>
    <w:rsid w:val="00E93C2C"/>
    <w:rsid w:val="00E94C24"/>
    <w:rsid w:val="00EE4B4C"/>
    <w:rsid w:val="00FF31EE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8F1AAC5"/>
  <w15:chartTrackingRefBased/>
  <w15:docId w15:val="{32D0E154-676C-4EF3-9051-860AC28E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color w:val="565656"/>
        <w:sz w:val="22"/>
        <w:szCs w:val="22"/>
        <w:lang w:val="en-US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608"/>
    <w:pPr>
      <w:spacing w:after="120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1608"/>
    <w:pPr>
      <w:keepNext/>
      <w:keepLines/>
      <w:spacing w:before="240"/>
      <w:outlineLvl w:val="0"/>
    </w:pPr>
    <w:rPr>
      <w:rFonts w:asciiTheme="minorHAnsi" w:eastAsiaTheme="majorEastAsia" w:hAnsiTheme="minorHAnsi" w:cstheme="majorBidi"/>
      <w:b/>
      <w:color w:val="4472C4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1483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F1483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/>
      <w:color w:val="4472C4" w:themeColor="accent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1608"/>
    <w:rPr>
      <w:rFonts w:asciiTheme="minorHAnsi" w:eastAsiaTheme="majorEastAsia" w:hAnsiTheme="minorHAnsi" w:cstheme="majorBidi"/>
      <w:b/>
      <w:color w:val="4472C4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5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CF5"/>
  </w:style>
  <w:style w:type="paragraph" w:styleId="Footer">
    <w:name w:val="footer"/>
    <w:basedOn w:val="Normal"/>
    <w:link w:val="FooterChar"/>
    <w:uiPriority w:val="99"/>
    <w:unhideWhenUsed/>
    <w:rsid w:val="00453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CF5"/>
  </w:style>
  <w:style w:type="paragraph" w:styleId="Title">
    <w:name w:val="Title"/>
    <w:basedOn w:val="Normal"/>
    <w:next w:val="Normal"/>
    <w:link w:val="TitleChar"/>
    <w:uiPriority w:val="10"/>
    <w:qFormat/>
    <w:rsid w:val="004D1608"/>
    <w:pPr>
      <w:spacing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1608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8F1483"/>
    <w:rPr>
      <w:rFonts w:asciiTheme="majorHAnsi" w:eastAsiaTheme="majorEastAsia" w:hAnsiTheme="majorHAnsi" w:cstheme="majorBidi"/>
      <w:b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F1483"/>
    <w:rPr>
      <w:rFonts w:asciiTheme="majorHAnsi" w:eastAsiaTheme="majorEastAsia" w:hAnsiTheme="majorHAnsi" w:cstheme="majorBidi"/>
      <w:b/>
      <w:color w:val="4472C4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63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635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84F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0B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.unisa.edu.au/staff/teaching-innovation-un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6E89F345970C46AB7E048FB608D989" ma:contentTypeVersion="31" ma:contentTypeDescription="Create a new document." ma:contentTypeScope="" ma:versionID="9801fd00378da5a63d25ee9a343f241c">
  <xsd:schema xmlns:xsd="http://www.w3.org/2001/XMLSchema" xmlns:xs="http://www.w3.org/2001/XMLSchema" xmlns:p="http://schemas.microsoft.com/office/2006/metadata/properties" xmlns:ns2="61465b1f-f09b-47a9-9cf0-cc129ecd1f0e" xmlns:ns3="59e2ae06-10f2-4c06-834c-8f58bf77550a" targetNamespace="http://schemas.microsoft.com/office/2006/metadata/properties" ma:root="true" ma:fieldsID="71de3fa2fb21fb0b866d397e9592f45c" ns2:_="" ns3:_="">
    <xsd:import namespace="61465b1f-f09b-47a9-9cf0-cc129ecd1f0e"/>
    <xsd:import namespace="59e2ae06-10f2-4c06-834c-8f58bf77550a"/>
    <xsd:element name="properties">
      <xsd:complexType>
        <xsd:sequence>
          <xsd:element name="documentManagement">
            <xsd:complexType>
              <xsd:all>
                <xsd:element ref="ns2:Nextduedate" minOccurs="0"/>
                <xsd:element ref="ns2:Authors" minOccurs="0"/>
                <xsd:element ref="ns2:Currentstage" minOccurs="0"/>
                <xsd:element ref="ns2:Comment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OERSection" minOccurs="0"/>
                <xsd:element ref="ns2:Summary_x002f_description" minOccurs="0"/>
                <xsd:element ref="ns2:Chapternr" minOccurs="0"/>
                <xsd:element ref="ns2:LinktoPressbookChapter" minOccurs="0"/>
                <xsd:element ref="ns2:Tags" minOccurs="0"/>
                <xsd:element ref="ns2:MediaServiceSearchProperties" minOccurs="0"/>
                <xsd:element ref="ns2:Chaptertitle" minOccurs="0"/>
                <xsd:element ref="ns2:Priority" minOccurs="0"/>
                <xsd:element ref="ns3:SharedWithUsers" minOccurs="0"/>
                <xsd:element ref="ns3:SharedWithDetails" minOccurs="0"/>
                <xsd:element ref="ns2:Author_x0028_s_x0029_contac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imaryauthor" minOccurs="0"/>
                <xsd:element ref="ns2:AdditionalAuthor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65b1f-f09b-47a9-9cf0-cc129ecd1f0e" elementFormDefault="qualified">
    <xsd:import namespace="http://schemas.microsoft.com/office/2006/documentManagement/types"/>
    <xsd:import namespace="http://schemas.microsoft.com/office/infopath/2007/PartnerControls"/>
    <xsd:element name="Nextduedate" ma:index="8" nillable="true" ma:displayName="Next due date" ma:format="DateOnly" ma:internalName="Nextduedate">
      <xsd:simpleType>
        <xsd:restriction base="dms:DateTime"/>
      </xsd:simpleType>
    </xsd:element>
    <xsd:element name="Authors" ma:index="9" nillable="true" ma:displayName="Authors - Tentative" ma:format="Dropdown" ma:list="UserInfo" ma:SharePointGroup="0" ma:internalName="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urrentstage" ma:index="10" nillable="true" ma:displayName="Current stage" ma:format="Dropdown" ma:internalName="Currentstage">
      <xsd:simpleType>
        <xsd:union memberTypes="dms:Text">
          <xsd:simpleType>
            <xsd:restriction base="dms:Choice">
              <xsd:enumeration value="Stub"/>
              <xsd:enumeration value="First draft - in progress"/>
              <xsd:enumeration value="Awaiting review"/>
              <xsd:enumeration value="Being reviewed"/>
              <xsd:enumeration value="Edits in progress"/>
              <xsd:enumeration value="Completed"/>
            </xsd:restriction>
          </xsd:simpleType>
        </xsd:union>
      </xsd:simpleType>
    </xsd:element>
    <xsd:element name="Comments" ma:index="11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ERSection" ma:index="15" nillable="true" ma:displayName="OER Section" ma:format="Dropdown" ma:internalName="OERSection">
      <xsd:simpleType>
        <xsd:restriction base="dms:Choice">
          <xsd:enumeration value="Teach"/>
          <xsd:enumeration value="Design"/>
          <xsd:enumeration value="Lead-Thrive"/>
        </xsd:restriction>
      </xsd:simpleType>
    </xsd:element>
    <xsd:element name="Summary_x002f_description" ma:index="16" nillable="true" ma:displayName="Summary / description" ma:format="Dropdown" ma:internalName="Summary_x002f_description">
      <xsd:simpleType>
        <xsd:restriction base="dms:Note">
          <xsd:maxLength value="255"/>
        </xsd:restriction>
      </xsd:simpleType>
    </xsd:element>
    <xsd:element name="Chapternr" ma:index="17" nillable="true" ma:displayName="Chapter nr" ma:decimals="0" ma:format="Dropdown" ma:internalName="Chapternr" ma:percentage="FALSE">
      <xsd:simpleType>
        <xsd:restriction base="dms:Number"/>
      </xsd:simpleType>
    </xsd:element>
    <xsd:element name="LinktoPressbookChapter" ma:index="18" nillable="true" ma:displayName="Link to Pressbook Chapter" ma:format="Hyperlink" ma:internalName="LinktoPressbookChapte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gs" ma:index="19" nillable="true" ma:displayName="Tags" ma:format="Dropdown" ma:internalName="Tag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Getting Started"/>
                        <xsd:enumeration value="Looking after self and career"/>
                        <xsd:enumeration value="Evaluation"/>
                        <xsd:enumeration value="Assessment"/>
                        <xsd:enumeration value="Teaching practice"/>
                        <xsd:enumeration value="Online"/>
                        <xsd:enumeration value="Choice 7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haptertitle" ma:index="21" nillable="true" ma:displayName="Chapter title" ma:format="Dropdown" ma:internalName="Chaptertitle">
      <xsd:simpleType>
        <xsd:restriction base="dms:Text">
          <xsd:maxLength value="255"/>
        </xsd:restriction>
      </xsd:simpleType>
    </xsd:element>
    <xsd:element name="Priority" ma:index="22" nillable="true" ma:displayName="Priority" ma:format="Dropdown" ma:internalName="Priority">
      <xsd:simpleType>
        <xsd:restriction base="dms:Choice">
          <xsd:enumeration value="Now"/>
          <xsd:enumeration value="Mid term"/>
          <xsd:enumeration value="Long term"/>
        </xsd:restriction>
      </xsd:simpleType>
    </xsd:element>
    <xsd:element name="Author_x0028_s_x0029_contacted" ma:index="25" nillable="true" ma:displayName="Author(s) invited" ma:default="0" ma:format="Dropdown" ma:internalName="Author_x0028_s_x0029_contacted">
      <xsd:simpleType>
        <xsd:restriction base="dms:Boolea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73d28307-4a2f-4d46-81dd-0b9c12a47e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Primaryauthor" ma:index="32" nillable="true" ma:displayName="Primary author" ma:description="from EOI form" ma:format="Dropdown" ma:list="UserInfo" ma:SharePointGroup="0" ma:internalName="Primaryauthor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Authors" ma:index="33" nillable="true" ma:displayName="Additional Authors" ma:description="from EOI MS form" ma:format="Dropdown" ma:list="UserInfo" ma:SharePointGroup="0" ma:internalName="AdditionalAutho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2ae06-10f2-4c06-834c-8f58bf77550a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3fd06678-15e0-4f79-b4d6-43e7a8e7eb26}" ma:internalName="TaxCatchAll" ma:showField="CatchAllData" ma:web="59e2ae06-10f2-4c06-834c-8f58bf775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rrentstage xmlns="61465b1f-f09b-47a9-9cf0-cc129ecd1f0e" xsi:nil="true"/>
    <TaxCatchAll xmlns="59e2ae06-10f2-4c06-834c-8f58bf77550a" xsi:nil="true"/>
    <Authors xmlns="61465b1f-f09b-47a9-9cf0-cc129ecd1f0e">
      <UserInfo>
        <DisplayName/>
        <AccountId xsi:nil="true"/>
        <AccountType/>
      </UserInfo>
    </Authors>
    <Chaptertitle xmlns="61465b1f-f09b-47a9-9cf0-cc129ecd1f0e" xsi:nil="true"/>
    <Primaryauthor xmlns="61465b1f-f09b-47a9-9cf0-cc129ecd1f0e">
      <UserInfo>
        <DisplayName/>
        <AccountId xsi:nil="true"/>
        <AccountType/>
      </UserInfo>
    </Primaryauthor>
    <AdditionalAuthors xmlns="61465b1f-f09b-47a9-9cf0-cc129ecd1f0e">
      <UserInfo>
        <DisplayName/>
        <AccountId xsi:nil="true"/>
        <AccountType/>
      </UserInfo>
    </AdditionalAuthors>
    <Nextduedate xmlns="61465b1f-f09b-47a9-9cf0-cc129ecd1f0e" xsi:nil="true"/>
    <OERSection xmlns="61465b1f-f09b-47a9-9cf0-cc129ecd1f0e" xsi:nil="true"/>
    <Priority xmlns="61465b1f-f09b-47a9-9cf0-cc129ecd1f0e" xsi:nil="true"/>
    <Author_x0028_s_x0029_contacted xmlns="61465b1f-f09b-47a9-9cf0-cc129ecd1f0e">false</Author_x0028_s_x0029_contacted>
    <Summary_x002f_description xmlns="61465b1f-f09b-47a9-9cf0-cc129ecd1f0e" xsi:nil="true"/>
    <Tags xmlns="61465b1f-f09b-47a9-9cf0-cc129ecd1f0e" xsi:nil="true"/>
    <LinktoPressbookChapter xmlns="61465b1f-f09b-47a9-9cf0-cc129ecd1f0e">
      <Url xsi:nil="true"/>
      <Description xsi:nil="true"/>
    </LinktoPressbookChapter>
    <Chapternr xmlns="61465b1f-f09b-47a9-9cf0-cc129ecd1f0e" xsi:nil="true"/>
    <Comments xmlns="61465b1f-f09b-47a9-9cf0-cc129ecd1f0e" xsi:nil="true"/>
    <lcf76f155ced4ddcb4097134ff3c332f xmlns="61465b1f-f09b-47a9-9cf0-cc129ecd1f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6518C1-0132-4AA5-8CC5-0D97216AC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3FEA9B-A8EC-40CD-AFCA-36DB58633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529745-1BE6-4128-B5AF-33ABAEDDA8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65b1f-f09b-47a9-9cf0-cc129ecd1f0e"/>
    <ds:schemaRef ds:uri="59e2ae06-10f2-4c06-834c-8f58bf7755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3B6B9E6-B388-460B-A23A-6757A4FBBE41}">
  <ds:schemaRefs>
    <ds:schemaRef ds:uri="61465b1f-f09b-47a9-9cf0-cc129ecd1f0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9e2ae06-10f2-4c06-834c-8f58bf77550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Johnson</dc:creator>
  <cp:keywords/>
  <dc:description/>
  <cp:lastModifiedBy>Brooke Osborne</cp:lastModifiedBy>
  <cp:revision>5</cp:revision>
  <cp:lastPrinted>2020-09-16T05:50:00Z</cp:lastPrinted>
  <dcterms:created xsi:type="dcterms:W3CDTF">2020-09-17T01:23:00Z</dcterms:created>
  <dcterms:modified xsi:type="dcterms:W3CDTF">2024-12-20T00:11:00Z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0x010100D86E89F345970C46AB7E048FB608D989</vt:lpwstr>
  </property>
  <property fmtid="{D5CDD505-2E9C-101B-9397-08002B2CF9AE}" pid="3" name="MediaServiceImageTags">
    <vt:lpwstr/>
  </property>
</Properties>
</file>