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A969" w14:textId="77777777" w:rsidR="00CA76E0" w:rsidRPr="00CA76E0" w:rsidRDefault="00CA76E0" w:rsidP="00CA76E0">
      <w:pPr>
        <w:rPr>
          <w:b/>
          <w:bCs/>
        </w:rPr>
      </w:pPr>
      <w:r w:rsidRPr="00CA76E0">
        <w:rPr>
          <w:b/>
          <w:bCs/>
        </w:rPr>
        <w:t>Activity 4.4 Negotiated Outdoor Education Curriculum</w:t>
      </w:r>
    </w:p>
    <w:p w14:paraId="686001E0" w14:textId="77777777" w:rsidR="00CA76E0" w:rsidRPr="00CA76E0" w:rsidRDefault="00CA76E0" w:rsidP="00CA76E0">
      <w:r w:rsidRPr="00CA76E0">
        <w:t>Using the table below, complete the table to explain how you might embed each of Boomer’s key elements into your unit planning as a middle-year outdoor education teacher.</w:t>
      </w:r>
    </w:p>
    <w:tbl>
      <w:tblPr>
        <w:tblStyle w:val="TableGrid"/>
        <w:tblW w:w="5182" w:type="pct"/>
        <w:tblLook w:val="04A0" w:firstRow="1" w:lastRow="0" w:firstColumn="1" w:lastColumn="0" w:noHBand="0" w:noVBand="1"/>
      </w:tblPr>
      <w:tblGrid>
        <w:gridCol w:w="2568"/>
        <w:gridCol w:w="11888"/>
      </w:tblGrid>
      <w:tr w:rsidR="00CA76E0" w:rsidRPr="00CA76E0" w14:paraId="3942D52D" w14:textId="77777777" w:rsidTr="00CA76E0">
        <w:trPr>
          <w:trHeight w:val="544"/>
        </w:trPr>
        <w:tc>
          <w:tcPr>
            <w:tcW w:w="2568" w:type="dxa"/>
            <w:hideMark/>
          </w:tcPr>
          <w:p w14:paraId="4634DB52" w14:textId="77777777" w:rsidR="00CA76E0" w:rsidRPr="00CA76E0" w:rsidRDefault="00CA76E0" w:rsidP="00CA76E0">
            <w:pPr>
              <w:spacing w:after="160" w:line="259" w:lineRule="auto"/>
              <w:rPr>
                <w:b/>
                <w:bCs/>
              </w:rPr>
            </w:pPr>
            <w:r w:rsidRPr="00CA76E0">
              <w:rPr>
                <w:b/>
                <w:bCs/>
              </w:rPr>
              <w:t>Key Element</w:t>
            </w:r>
          </w:p>
        </w:tc>
        <w:tc>
          <w:tcPr>
            <w:tcW w:w="11889" w:type="dxa"/>
            <w:hideMark/>
          </w:tcPr>
          <w:p w14:paraId="74CEB6AC" w14:textId="77777777" w:rsidR="00CA76E0" w:rsidRPr="00CA76E0" w:rsidRDefault="00CA76E0" w:rsidP="00CA76E0">
            <w:pPr>
              <w:spacing w:after="160" w:line="259" w:lineRule="auto"/>
              <w:rPr>
                <w:b/>
                <w:bCs/>
              </w:rPr>
            </w:pPr>
            <w:r w:rsidRPr="00CA76E0">
              <w:rPr>
                <w:b/>
                <w:bCs/>
              </w:rPr>
              <w:t>Use</w:t>
            </w:r>
          </w:p>
        </w:tc>
      </w:tr>
      <w:tr w:rsidR="00CA76E0" w:rsidRPr="00CA76E0" w14:paraId="5BE5AD00" w14:textId="77777777" w:rsidTr="00CA76E0">
        <w:trPr>
          <w:trHeight w:val="2178"/>
        </w:trPr>
        <w:tc>
          <w:tcPr>
            <w:tcW w:w="2568" w:type="dxa"/>
            <w:hideMark/>
          </w:tcPr>
          <w:p w14:paraId="53F90061" w14:textId="77777777" w:rsidR="00CA76E0" w:rsidRPr="00CA76E0" w:rsidRDefault="00CA76E0" w:rsidP="00CA76E0">
            <w:pPr>
              <w:spacing w:after="160" w:line="259" w:lineRule="auto"/>
            </w:pPr>
            <w:r w:rsidRPr="00CA76E0">
              <w:t>Shared decision-making</w:t>
            </w:r>
          </w:p>
        </w:tc>
        <w:tc>
          <w:tcPr>
            <w:tcW w:w="11889" w:type="dxa"/>
            <w:hideMark/>
          </w:tcPr>
          <w:p w14:paraId="12906BB2" w14:textId="77777777" w:rsidR="00CA76E0" w:rsidRPr="00CA76E0" w:rsidRDefault="00CA76E0" w:rsidP="00CA76E0">
            <w:pPr>
              <w:numPr>
                <w:ilvl w:val="0"/>
                <w:numId w:val="1"/>
              </w:numPr>
              <w:spacing w:after="160" w:line="259" w:lineRule="auto"/>
            </w:pPr>
            <w:r w:rsidRPr="00CA76E0">
              <w:t>Students undertake a coastal trip, and during the trip, activities are decided on based on weather conditions and the group, not a pre-determined schedule</w:t>
            </w:r>
          </w:p>
          <w:p w14:paraId="49805911" w14:textId="77777777" w:rsidR="00CA76E0" w:rsidRPr="00CA76E0" w:rsidRDefault="00CA76E0" w:rsidP="00CA76E0">
            <w:pPr>
              <w:numPr>
                <w:ilvl w:val="0"/>
                <w:numId w:val="1"/>
              </w:numPr>
              <w:spacing w:after="160" w:line="259" w:lineRule="auto"/>
            </w:pPr>
            <w:r w:rsidRPr="00CA76E0">
              <w:t>Following a series of local outdoor activities, students are going to undertake a project through which they investigate a local sustainability issue that is impacted by recreational activities. Students choose the issue and negotiate the focus and presentation of the project.</w:t>
            </w:r>
          </w:p>
        </w:tc>
      </w:tr>
      <w:tr w:rsidR="00CA76E0" w:rsidRPr="00CA76E0" w14:paraId="07526CC4" w14:textId="77777777" w:rsidTr="00CA76E0">
        <w:trPr>
          <w:trHeight w:val="926"/>
        </w:trPr>
        <w:tc>
          <w:tcPr>
            <w:tcW w:w="2568" w:type="dxa"/>
            <w:hideMark/>
          </w:tcPr>
          <w:p w14:paraId="152AD250" w14:textId="77777777" w:rsidR="00CA76E0" w:rsidRPr="00CA76E0" w:rsidRDefault="00CA76E0" w:rsidP="00CA76E0">
            <w:pPr>
              <w:spacing w:after="160" w:line="259" w:lineRule="auto"/>
            </w:pPr>
            <w:r w:rsidRPr="00CA76E0">
              <w:t>Student-centred learning</w:t>
            </w:r>
          </w:p>
        </w:tc>
        <w:tc>
          <w:tcPr>
            <w:tcW w:w="11889" w:type="dxa"/>
            <w:hideMark/>
          </w:tcPr>
          <w:p w14:paraId="26D2FD76" w14:textId="77777777" w:rsidR="00CA76E0" w:rsidRPr="00CA76E0" w:rsidRDefault="00CA76E0" w:rsidP="00CA76E0">
            <w:pPr>
              <w:spacing w:after="160" w:line="259" w:lineRule="auto"/>
            </w:pPr>
            <w:r w:rsidRPr="00CA76E0">
              <w:t> </w:t>
            </w:r>
          </w:p>
        </w:tc>
      </w:tr>
      <w:tr w:rsidR="00CA76E0" w:rsidRPr="00CA76E0" w14:paraId="3E212EC1" w14:textId="77777777" w:rsidTr="00CA76E0">
        <w:trPr>
          <w:trHeight w:val="544"/>
        </w:trPr>
        <w:tc>
          <w:tcPr>
            <w:tcW w:w="2568" w:type="dxa"/>
            <w:hideMark/>
          </w:tcPr>
          <w:p w14:paraId="002346F7" w14:textId="77777777" w:rsidR="00CA76E0" w:rsidRPr="00CA76E0" w:rsidRDefault="00CA76E0" w:rsidP="00CA76E0">
            <w:pPr>
              <w:spacing w:after="160" w:line="259" w:lineRule="auto"/>
            </w:pPr>
            <w:r w:rsidRPr="00CA76E0">
              <w:t>Flexibility</w:t>
            </w:r>
          </w:p>
        </w:tc>
        <w:tc>
          <w:tcPr>
            <w:tcW w:w="11889" w:type="dxa"/>
            <w:hideMark/>
          </w:tcPr>
          <w:p w14:paraId="64662834" w14:textId="77777777" w:rsidR="00CA76E0" w:rsidRPr="00CA76E0" w:rsidRDefault="00CA76E0" w:rsidP="00CA76E0">
            <w:pPr>
              <w:spacing w:after="160" w:line="259" w:lineRule="auto"/>
            </w:pPr>
            <w:r w:rsidRPr="00CA76E0">
              <w:t> </w:t>
            </w:r>
          </w:p>
        </w:tc>
      </w:tr>
      <w:tr w:rsidR="00CA76E0" w:rsidRPr="00CA76E0" w14:paraId="27C213BC" w14:textId="77777777" w:rsidTr="00CA76E0">
        <w:trPr>
          <w:trHeight w:val="889"/>
        </w:trPr>
        <w:tc>
          <w:tcPr>
            <w:tcW w:w="2568" w:type="dxa"/>
            <w:hideMark/>
          </w:tcPr>
          <w:p w14:paraId="1A0B7E81" w14:textId="77777777" w:rsidR="00CA76E0" w:rsidRPr="00CA76E0" w:rsidRDefault="00CA76E0" w:rsidP="00CA76E0">
            <w:pPr>
              <w:spacing w:after="160" w:line="259" w:lineRule="auto"/>
            </w:pPr>
            <w:r w:rsidRPr="00CA76E0">
              <w:t>Empowerment and engagement</w:t>
            </w:r>
          </w:p>
        </w:tc>
        <w:tc>
          <w:tcPr>
            <w:tcW w:w="11889" w:type="dxa"/>
            <w:hideMark/>
          </w:tcPr>
          <w:p w14:paraId="4600CCEA" w14:textId="77777777" w:rsidR="00CA76E0" w:rsidRPr="00CA76E0" w:rsidRDefault="00CA76E0" w:rsidP="00CA76E0">
            <w:pPr>
              <w:spacing w:after="160" w:line="259" w:lineRule="auto"/>
            </w:pPr>
            <w:r w:rsidRPr="00CA76E0">
              <w:t> </w:t>
            </w:r>
          </w:p>
        </w:tc>
      </w:tr>
    </w:tbl>
    <w:p w14:paraId="1097D106" w14:textId="77777777" w:rsidR="00357180" w:rsidRDefault="00357180"/>
    <w:sectPr w:rsidR="00357180" w:rsidSect="00CA76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2499"/>
    <w:multiLevelType w:val="multilevel"/>
    <w:tmpl w:val="6276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34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E0"/>
    <w:rsid w:val="00357180"/>
    <w:rsid w:val="00381669"/>
    <w:rsid w:val="00C25621"/>
    <w:rsid w:val="00CA76E0"/>
    <w:rsid w:val="00D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E72E"/>
  <w15:chartTrackingRefBased/>
  <w15:docId w15:val="{FD188AF9-0C17-4776-90B2-CEA3CA3B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6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6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6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6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6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6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6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6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6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6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6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6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6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6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6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6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6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26db92-c3e6-4284-bd18-c911c3621d09}" enabled="1" method="Privileged" siteId="{cdf54d0f-cccc-4bf5-a773-9107927d3c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Hadfield</dc:creator>
  <cp:keywords/>
  <dc:description/>
  <cp:lastModifiedBy>Allison Hadfield</cp:lastModifiedBy>
  <cp:revision>1</cp:revision>
  <dcterms:created xsi:type="dcterms:W3CDTF">2025-03-27T04:58:00Z</dcterms:created>
  <dcterms:modified xsi:type="dcterms:W3CDTF">2025-03-27T04:59:00Z</dcterms:modified>
</cp:coreProperties>
</file>